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ANEXO IV</w:t>
      </w:r>
    </w:p>
    <w:p w:rsidR="00000000" w:rsidDel="00000000" w:rsidP="00000000" w:rsidRDefault="00000000" w:rsidRPr="00000000" w14:paraId="00000002">
      <w:pPr>
        <w:spacing w:after="120" w:line="360" w:lineRule="auto"/>
        <w:ind w:lef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TERMO DE EXECUÇÃO CULTURAL</w:t>
      </w:r>
    </w:p>
    <w:p w:rsidR="00000000" w:rsidDel="00000000" w:rsidP="00000000" w:rsidRDefault="00000000" w:rsidRPr="00000000" w14:paraId="00000003">
      <w:pPr>
        <w:spacing w:after="120" w:line="360" w:lineRule="auto"/>
        <w:ind w:lef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TERMO DE EXECUÇÃO CULTURAL Nº XXX/2026</w:t>
      </w:r>
    </w:p>
    <w:p w:rsidR="00000000" w:rsidDel="00000000" w:rsidP="00000000" w:rsidRDefault="00000000" w:rsidRPr="00000000" w14:paraId="00000004">
      <w:pPr>
        <w:spacing w:after="120" w:line="360" w:lineRule="auto"/>
        <w:ind w:lef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ORIUNDO DA CONCESSÃO DE APOIO FINANCEIRO A AÇÕES CULTURAIS CONTEMPLADAS PELO EDITAL nº 15/2026</w:t>
      </w:r>
    </w:p>
    <w:p w:rsidR="00000000" w:rsidDel="00000000" w:rsidP="00000000" w:rsidRDefault="00000000" w:rsidRPr="00000000" w14:paraId="00000005">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6">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PARTES</w:t>
      </w:r>
    </w:p>
    <w:p w:rsidR="00000000" w:rsidDel="00000000" w:rsidP="00000000" w:rsidRDefault="00000000" w:rsidRPr="00000000" w14:paraId="00000007">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O DISTRITO FEDERAL, por meio da SECRETARIA DE ESTADO DE CULTURA E ECONOMIA CRIATIVA DO DISTRITO FEDERAL, neste ato representado pelo Secretário de Estado de Cultura e Economia Criativa, Senhor(a) [INDICAR NOME DO SECRETÁRIO DE ESTADO], e o(a) AGENTE CULTURAL, [INDICAR NOME DO(A) AGENTE CULTURAL CONTEMPLADO], portador(a) do RG nº [INDICAR Nº DO RG], expedida em [INDICAR ÓRGÃO EXPEDIDOR], CPF nº [INDICAR Nº DO CPF], residente e domiciliado(a) à [INDICAR ENDEREÇO], CEP: [INDICAR CEP], telefones: [INDICAR TELEFONES], nos termos da Lei nº 14.399, de 08 de julho de 2022 (Lei PNAB), do Decreto nº 11.740, de 18 de outubro de 2023 (Decreto PNAB), da Lei nº 14.903, de 27 de junho de 2024 (Marco regulatório do fomento à cultura), do Decreto nº 11.453, de 23 de março de 2023 (Decreto de Fomento), além da Lei Complementar Distrital nº 934, de 07 de dezembro de 2017 (Lei Orgânica da Cultura - LOC) e do Decreto Distrital nº 38.933, de 15 de março de 2018, resolvem firmar o presente Termo de Execução Cultural, de acordo com as seguintes condições:</w:t>
      </w:r>
    </w:p>
    <w:p w:rsidR="00000000" w:rsidDel="00000000" w:rsidP="00000000" w:rsidRDefault="00000000" w:rsidRPr="00000000" w14:paraId="00000008">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9">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PROCEDIMENTO</w:t>
      </w:r>
    </w:p>
    <w:p w:rsidR="00000000" w:rsidDel="00000000" w:rsidP="00000000" w:rsidRDefault="00000000" w:rsidRPr="00000000" w14:paraId="0000000A">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Este Termo de Execução Cultural é instrumento da modalidade de fomento à execução de ações culturais, celebrado com agente cultural selecionado nos termos da Lei n 14.399/2022 (PNAB), da Lei nº 14.903/2024 (Marco regulatório do fomento à cultura), do Decreto nº 11.740/2023 (Decreto PNAB) e do Decreto nº 11.453/2023 (Decreto de Fomento).</w:t>
      </w:r>
    </w:p>
    <w:p w:rsidR="00000000" w:rsidDel="00000000" w:rsidP="00000000" w:rsidRDefault="00000000" w:rsidRPr="00000000" w14:paraId="0000000B">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C">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OBJETO</w:t>
      </w:r>
    </w:p>
    <w:p w:rsidR="00000000" w:rsidDel="00000000" w:rsidP="00000000" w:rsidRDefault="00000000" w:rsidRPr="00000000" w14:paraId="0000000D">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Este Termo de Execução Cultural tem por objeto a concessão de apoio financeiro ao projeto cultural [INDICAR NOME DO PROJETO], contemplado no conforme processo administrativo nº [INDICAR NÚMERO DO PROCESSO SEI].</w:t>
      </w:r>
    </w:p>
    <w:p w:rsidR="00000000" w:rsidDel="00000000" w:rsidP="00000000" w:rsidRDefault="00000000" w:rsidRPr="00000000" w14:paraId="0000000E">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F">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RECURSOS FINANCEIROS</w:t>
      </w:r>
    </w:p>
    <w:p w:rsidR="00000000" w:rsidDel="00000000" w:rsidP="00000000" w:rsidRDefault="00000000" w:rsidRPr="00000000" w14:paraId="00000010">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Os recursos financeiros para a execução do presente termo totalizam o montante de R$ [INDICAR VALOR EM NÚMERO ARÁBICO] ([INDICAR VALOR POR EXTENSO] reais).</w:t>
      </w:r>
    </w:p>
    <w:p w:rsidR="00000000" w:rsidDel="00000000" w:rsidP="00000000" w:rsidRDefault="00000000" w:rsidRPr="00000000" w14:paraId="00000011">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Serão transferidos à conta do(a) AGENTE CULTURAL, especialmente aberta no [NOME DO BANCO], Agência [INDICAR AGÊNCIA], Conta Corrente nº [INDICAR CONTA], para recebimento e movimentação.</w:t>
      </w:r>
    </w:p>
    <w:p w:rsidR="00000000" w:rsidDel="00000000" w:rsidP="00000000" w:rsidRDefault="00000000" w:rsidRPr="00000000" w14:paraId="00000012">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3">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APLICAÇÃO DOS RECURSOS</w:t>
      </w:r>
    </w:p>
    <w:p w:rsidR="00000000" w:rsidDel="00000000" w:rsidP="00000000" w:rsidRDefault="00000000" w:rsidRPr="00000000" w14:paraId="00000014">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 Os rendimentos de ativos financeiros poderão ser aplicados para o alcance do objeto, sem a necessidade de autorização prévia.</w:t>
      </w:r>
    </w:p>
    <w:p w:rsidR="00000000" w:rsidDel="00000000" w:rsidP="00000000" w:rsidRDefault="00000000" w:rsidRPr="00000000" w14:paraId="00000015">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6">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OBRIGAÇÕES</w:t>
      </w:r>
    </w:p>
    <w:p w:rsidR="00000000" w:rsidDel="00000000" w:rsidP="00000000" w:rsidRDefault="00000000" w:rsidRPr="00000000" w14:paraId="00000017">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 São obrigações da Secretaria de Estado de Cultura e Economia Criativa do Distrito Federal:</w:t>
      </w:r>
    </w:p>
    <w:p w:rsidR="00000000" w:rsidDel="00000000" w:rsidP="00000000" w:rsidRDefault="00000000" w:rsidRPr="00000000" w14:paraId="00000018">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transferir os recursos ao(à) AGENTE CULTURAL;</w:t>
      </w:r>
    </w:p>
    <w:p w:rsidR="00000000" w:rsidDel="00000000" w:rsidP="00000000" w:rsidRDefault="00000000" w:rsidRPr="00000000" w14:paraId="00000019">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 orientar o(a) AGENTE CULTURAL sobre o procedimento para a prestação de informações dos recursos concedidos;</w:t>
      </w:r>
    </w:p>
    <w:p w:rsidR="00000000" w:rsidDel="00000000" w:rsidP="00000000" w:rsidRDefault="00000000" w:rsidRPr="00000000" w14:paraId="0000001A">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III) analisar e emitir parecer sobre os relatórios e sobre a prestação de informações apresentados pelo(a) AGENTE CULTURAL;</w:t>
      </w:r>
    </w:p>
    <w:p w:rsidR="00000000" w:rsidDel="00000000" w:rsidP="00000000" w:rsidRDefault="00000000" w:rsidRPr="00000000" w14:paraId="0000001B">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 zelar pelo fiel cumprimento deste termo de execução cultural;</w:t>
      </w:r>
    </w:p>
    <w:p w:rsidR="00000000" w:rsidDel="00000000" w:rsidP="00000000" w:rsidRDefault="00000000" w:rsidRPr="00000000" w14:paraId="0000001C">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 adotar medidas saneadoras e corretivas quando houver inadimplemento;</w:t>
      </w:r>
    </w:p>
    <w:p w:rsidR="00000000" w:rsidDel="00000000" w:rsidP="00000000" w:rsidRDefault="00000000" w:rsidRPr="00000000" w14:paraId="0000001D">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 monitorar o cumprimento pelo(a) AGENTE CULTURAL das obrigações previstas na CLÁUSULA 6.2.</w:t>
      </w:r>
    </w:p>
    <w:p w:rsidR="00000000" w:rsidDel="00000000" w:rsidP="00000000" w:rsidRDefault="00000000" w:rsidRPr="00000000" w14:paraId="0000001E">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 São obrigações do(a) AGENTE CULTURAL:</w:t>
      </w:r>
    </w:p>
    <w:p w:rsidR="00000000" w:rsidDel="00000000" w:rsidP="00000000" w:rsidRDefault="00000000" w:rsidRPr="00000000" w14:paraId="0000001F">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executar a ação cultural aprovada;</w:t>
      </w:r>
    </w:p>
    <w:p w:rsidR="00000000" w:rsidDel="00000000" w:rsidP="00000000" w:rsidRDefault="00000000" w:rsidRPr="00000000" w14:paraId="00000020">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 aplicar os recursos concedidos na realização da ação cultural;</w:t>
      </w:r>
    </w:p>
    <w:p w:rsidR="00000000" w:rsidDel="00000000" w:rsidP="00000000" w:rsidRDefault="00000000" w:rsidRPr="00000000" w14:paraId="00000021">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III) manter, obrigatória e exclusivamente, os recursos financeiros depositados na conta especialmente aberta para o Termo de Execução Cultural;</w:t>
      </w:r>
    </w:p>
    <w:p w:rsidR="00000000" w:rsidDel="00000000" w:rsidP="00000000" w:rsidRDefault="00000000" w:rsidRPr="00000000" w14:paraId="00000022">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 facilitar o monitoramento, o controle e supervisão do termo de execução cultural bem como o acesso ao local de realização da ação cultural;</w:t>
      </w:r>
    </w:p>
    <w:p w:rsidR="00000000" w:rsidDel="00000000" w:rsidP="00000000" w:rsidRDefault="00000000" w:rsidRPr="00000000" w14:paraId="00000023">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 prestar informações à Secretaria de Estado de Cultura e Economia Criativa do Distrito Federal por meio de Relatório de Execução do Objeto, apresentado no prazo máximo de 120 dias contados do término da vigência do termo de execução cultural;</w:t>
      </w:r>
    </w:p>
    <w:p w:rsidR="00000000" w:rsidDel="00000000" w:rsidP="00000000" w:rsidRDefault="00000000" w:rsidRPr="00000000" w14:paraId="00000024">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 atender a qualquer solicitação regular feita pela Secretaria de Estado de Cultura e Economia Criativa do Distrito Federal, a contar do recebimento da notificação;</w:t>
      </w:r>
    </w:p>
    <w:p w:rsidR="00000000" w:rsidDel="00000000" w:rsidP="00000000" w:rsidRDefault="00000000" w:rsidRPr="00000000" w14:paraId="00000025">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e do Governo do Distrito Federal, no que for compatível naquele;</w:t>
      </w:r>
    </w:p>
    <w:p w:rsidR="00000000" w:rsidDel="00000000" w:rsidP="00000000" w:rsidRDefault="00000000" w:rsidRPr="00000000" w14:paraId="00000026">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VIII) não realizar despesa em data anterior ou posterior à vigência deste termo de execução cultural;</w:t>
      </w:r>
    </w:p>
    <w:p w:rsidR="00000000" w:rsidDel="00000000" w:rsidP="00000000" w:rsidRDefault="00000000" w:rsidRPr="00000000" w14:paraId="00000027">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IX) guardar a documentação referente à prestação de informações e financeira pelo prazo de 5 anos, contados do fim da vigência deste Termo de Execução Cultural;</w:t>
      </w:r>
    </w:p>
    <w:p w:rsidR="00000000" w:rsidDel="00000000" w:rsidP="00000000" w:rsidRDefault="00000000" w:rsidRPr="00000000" w14:paraId="00000028">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 não utilizar os recursos para finalidade diversa da estabelecida no projeto cultural;</w:t>
      </w:r>
    </w:p>
    <w:p w:rsidR="00000000" w:rsidDel="00000000" w:rsidP="00000000" w:rsidRDefault="00000000" w:rsidRPr="00000000" w14:paraId="00000029">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XI) encaminhar os documentos do novo dirigente, bem como nova ata de eleição ou termo de posse, em caso de falecimento ou substituição de dirigente da entidade cultural, caso seja agente cultural pessoa jurídica;</w:t>
      </w:r>
    </w:p>
    <w:p w:rsidR="00000000" w:rsidDel="00000000" w:rsidP="00000000" w:rsidRDefault="00000000" w:rsidRPr="00000000" w14:paraId="0000002A">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XII) em ano eleitoral, observar as vedações previstas na Lei nº 9.504/1997 e demais orientações da Administração Pública referentes à publicidade para projetos com atividades ou ações durante os 3 (três) meses que antecedem às eleições.</w:t>
      </w:r>
    </w:p>
    <w:p w:rsidR="00000000" w:rsidDel="00000000" w:rsidP="00000000" w:rsidRDefault="00000000" w:rsidRPr="00000000" w14:paraId="0000002B">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C">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PRESTAÇÃO DE INFORMAÇÕES EM RELATÓRIO DE EXECUÇÃO DO OBJETO</w:t>
      </w:r>
    </w:p>
    <w:p w:rsidR="00000000" w:rsidDel="00000000" w:rsidP="00000000" w:rsidRDefault="00000000" w:rsidRPr="00000000" w14:paraId="0000002D">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 O agente cultural prestará contas à administração pública por meio da apresentação de Relatório de Objeto da Execução Cultural, no prazo de até 120 (cento e vinte) dias a contar do fim da vigência deste Termo de Execução Cultural.</w:t>
      </w:r>
    </w:p>
    <w:p w:rsidR="00000000" w:rsidDel="00000000" w:rsidP="00000000" w:rsidRDefault="00000000" w:rsidRPr="00000000" w14:paraId="0000002E">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7.1.1 O Relatório de Objeto da Execução Cultural deverá:</w:t>
      </w:r>
    </w:p>
    <w:p w:rsidR="00000000" w:rsidDel="00000000" w:rsidP="00000000" w:rsidRDefault="00000000" w:rsidRPr="00000000" w14:paraId="0000002F">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 comprovar que foram alcançados os resultados da ação cultural;</w:t>
      </w:r>
    </w:p>
    <w:p w:rsidR="00000000" w:rsidDel="00000000" w:rsidP="00000000" w:rsidRDefault="00000000" w:rsidRPr="00000000" w14:paraId="00000030">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 - conter a descrição das ações desenvolvidas para o cumprimento do objeto;</w:t>
      </w:r>
    </w:p>
    <w:p w:rsidR="00000000" w:rsidDel="00000000" w:rsidP="00000000" w:rsidRDefault="00000000" w:rsidRPr="00000000" w14:paraId="00000031">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w:t>
      </w:r>
    </w:p>
    <w:p w:rsidR="00000000" w:rsidDel="00000000" w:rsidP="00000000" w:rsidRDefault="00000000" w:rsidRPr="00000000" w14:paraId="00000032">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 O agente público responsável pela análise do Relatório de Objeto da Execução Cultural deverá elaborar parecer técnico em que concluirá:</w:t>
      </w:r>
    </w:p>
    <w:p w:rsidR="00000000" w:rsidDel="00000000" w:rsidP="00000000" w:rsidRDefault="00000000" w:rsidRPr="00000000" w14:paraId="00000033">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 pelo cumprimento integral do objeto ou pela suficiência do cumprimento parcial devidamente justificada e providenciará imediato encaminhamento do processo à autoridade julgadora;</w:t>
      </w:r>
    </w:p>
    <w:p w:rsidR="00000000" w:rsidDel="00000000" w:rsidP="00000000" w:rsidRDefault="00000000" w:rsidRPr="00000000" w14:paraId="00000034">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 - pela necessidade de o agente cultural apresentar documentação complementar relativa ao cumprimento do objeto;</w:t>
      </w:r>
    </w:p>
    <w:p w:rsidR="00000000" w:rsidDel="00000000" w:rsidP="00000000" w:rsidRDefault="00000000" w:rsidRPr="00000000" w14:paraId="00000035">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III - pela necessidade de o agente cultural apresentar Relatório Financeiro da Execução Cultural, caso considere os elementos contidos no Relatório de Objeto da Execução Cultural e na documentação complementar insuficientes para demonstrar o cumprimento integral do objeto ou o cumprimento parcial justificado.</w:t>
      </w:r>
    </w:p>
    <w:p w:rsidR="00000000" w:rsidDel="00000000" w:rsidP="00000000" w:rsidRDefault="00000000" w:rsidRPr="00000000" w14:paraId="00000036">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 Após o recebimento do processo pelo agente público de que trata o item 7.2, autoridade responsável pelo julgamento da prestação de informações poderá:</w:t>
      </w:r>
    </w:p>
    <w:p w:rsidR="00000000" w:rsidDel="00000000" w:rsidP="00000000" w:rsidRDefault="00000000" w:rsidRPr="00000000" w14:paraId="00000037">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 solicitar documentação complementar;</w:t>
      </w:r>
    </w:p>
    <w:p w:rsidR="00000000" w:rsidDel="00000000" w:rsidP="00000000" w:rsidRDefault="00000000" w:rsidRPr="00000000" w14:paraId="00000038">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 - aprovar sem ressalvas a prestação de contas, quando estiver convencida do cumprimento integral do objeto;</w:t>
      </w:r>
    </w:p>
    <w:p w:rsidR="00000000" w:rsidDel="00000000" w:rsidP="00000000" w:rsidRDefault="00000000" w:rsidRPr="00000000" w14:paraId="00000039">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III - aprovar com ressalvas a prestação de contas, quando for comprovada a realização da ação cultural, mas verificada inadequação na execução do objeto ou na execução financeira, sem má-fé;</w:t>
      </w:r>
    </w:p>
    <w:p w:rsidR="00000000" w:rsidDel="00000000" w:rsidP="00000000" w:rsidRDefault="00000000" w:rsidRPr="00000000" w14:paraId="0000003A">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 - rejeitar a prestação de contas, total ou parcialmente, e determinar uma das seguintes medidas:</w:t>
      </w:r>
    </w:p>
    <w:p w:rsidR="00000000" w:rsidDel="00000000" w:rsidP="00000000" w:rsidRDefault="00000000" w:rsidRPr="00000000" w14:paraId="0000003B">
      <w:pPr>
        <w:spacing w:after="120" w:line="360" w:lineRule="auto"/>
        <w:ind w:left="8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devolução de recursos em valor proporcional à inexecução de objeto verificada;</w:t>
      </w:r>
    </w:p>
    <w:p w:rsidR="00000000" w:rsidDel="00000000" w:rsidP="00000000" w:rsidRDefault="00000000" w:rsidRPr="00000000" w14:paraId="0000003C">
      <w:pPr>
        <w:spacing w:after="120" w:line="360" w:lineRule="auto"/>
        <w:ind w:left="8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pagamento de multa, nos termos do regulamento;</w:t>
      </w:r>
    </w:p>
    <w:p w:rsidR="00000000" w:rsidDel="00000000" w:rsidP="00000000" w:rsidRDefault="00000000" w:rsidRPr="00000000" w14:paraId="0000003D">
      <w:pPr>
        <w:spacing w:after="120" w:line="360" w:lineRule="auto"/>
        <w:ind w:left="8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suspensão da possibilidade de celebrar novo instrumento do regime próprio de fomento à cultura pelo prazo de 180 (cento e oitenta) a 540 (quinhentos e quarenta) dias.</w:t>
      </w:r>
    </w:p>
    <w:p w:rsidR="00000000" w:rsidDel="00000000" w:rsidP="00000000" w:rsidRDefault="00000000" w:rsidRPr="00000000" w14:paraId="0000003E">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7.4 O Relatório Financeiro da Execução Cultural será exigido, independente da modalidade inicial de prestação de informações (in loco ou em relatório de execução do objeto), somente nas seguintes hipóteses:</w:t>
      </w:r>
    </w:p>
    <w:p w:rsidR="00000000" w:rsidDel="00000000" w:rsidP="00000000" w:rsidRDefault="00000000" w:rsidRPr="00000000" w14:paraId="0000003F">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 quando não estiver comprovado o cumprimento do objeto, observados os procedimentos previstos nos itens anteriores; ou</w:t>
      </w:r>
    </w:p>
    <w:p w:rsidR="00000000" w:rsidDel="00000000" w:rsidP="00000000" w:rsidRDefault="00000000" w:rsidRPr="00000000" w14:paraId="00000040">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 - quando for recebida, pela administração pública, denúncia de irregularidade na execução da ação cultural, mediante juízo de admissibilidade que avaliará os elementos fáticos apresentados.</w:t>
      </w:r>
    </w:p>
    <w:p w:rsidR="00000000" w:rsidDel="00000000" w:rsidP="00000000" w:rsidRDefault="00000000" w:rsidRPr="00000000" w14:paraId="00000041">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7.4.1 O prazo para apresentação do Relatório Financeiro da Execução Cultural será de 120 dias contados do recebimento da notificação.</w:t>
      </w:r>
    </w:p>
    <w:p w:rsidR="00000000" w:rsidDel="00000000" w:rsidP="00000000" w:rsidRDefault="00000000" w:rsidRPr="00000000" w14:paraId="00000042">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 Na hipótese de o julgamento da prestação de informações apontar a necessidade de devolução de recursos, o agente cultural será notificado para que exerça a opção por:</w:t>
      </w:r>
    </w:p>
    <w:p w:rsidR="00000000" w:rsidDel="00000000" w:rsidP="00000000" w:rsidRDefault="00000000" w:rsidRPr="00000000" w14:paraId="00000043">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 devolução parcial ou integral dos recursos ao erário;</w:t>
      </w:r>
    </w:p>
    <w:p w:rsidR="00000000" w:rsidDel="00000000" w:rsidP="00000000" w:rsidRDefault="00000000" w:rsidRPr="00000000" w14:paraId="00000044">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 - apresentação de plano de ações compensatórias; ou</w:t>
      </w:r>
    </w:p>
    <w:p w:rsidR="00000000" w:rsidDel="00000000" w:rsidP="00000000" w:rsidRDefault="00000000" w:rsidRPr="00000000" w14:paraId="00000045">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III - devolução parcial dos recursos ao erário juntamente com a apresentação de plano de ações compensatórias.</w:t>
      </w:r>
    </w:p>
    <w:p w:rsidR="00000000" w:rsidDel="00000000" w:rsidP="00000000" w:rsidRDefault="00000000" w:rsidRPr="00000000" w14:paraId="00000046">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7.5.1 A ocorrência de caso fortuito ou força maior impeditiva da execução do instrumento afasta a reprovação da prestação de informações, desde que comprovada.</w:t>
      </w:r>
    </w:p>
    <w:p w:rsidR="00000000" w:rsidDel="00000000" w:rsidP="00000000" w:rsidRDefault="00000000" w:rsidRPr="00000000" w14:paraId="00000047">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7.5.2 Nos casos em que estiver caracterizada má-fé do agente cultural, será imediatamente exigida a devolução de recursos ao erário, vedada a aceitação de plano de ações compensatórias.</w:t>
      </w:r>
    </w:p>
    <w:p w:rsidR="00000000" w:rsidDel="00000000" w:rsidP="00000000" w:rsidRDefault="00000000" w:rsidRPr="00000000" w14:paraId="00000048">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7.5.3 Nos casos em que houver exigência de devolução de recursos ao erário, o agente cultural poderá solicitar o parcelamento do débito, na forma e nas condições previstas na legislação.</w:t>
      </w:r>
    </w:p>
    <w:p w:rsidR="00000000" w:rsidDel="00000000" w:rsidP="00000000" w:rsidRDefault="00000000" w:rsidRPr="00000000" w14:paraId="00000049">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A">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ALTERAÇÃO DO TERMO DE EXECUÇÃO CULTURAL</w:t>
      </w:r>
    </w:p>
    <w:p w:rsidR="00000000" w:rsidDel="00000000" w:rsidP="00000000" w:rsidRDefault="00000000" w:rsidRPr="00000000" w14:paraId="0000004B">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 A alteração do termo de execução cultural será formalizada por meio de termo aditivo.</w:t>
      </w:r>
    </w:p>
    <w:p w:rsidR="00000000" w:rsidDel="00000000" w:rsidP="00000000" w:rsidRDefault="00000000" w:rsidRPr="00000000" w14:paraId="0000004C">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 A formalização de termo aditivo não será necessária nas seguintes hipóteses:</w:t>
      </w:r>
    </w:p>
    <w:p w:rsidR="00000000" w:rsidDel="00000000" w:rsidP="00000000" w:rsidRDefault="00000000" w:rsidRPr="00000000" w14:paraId="0000004D">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 prorrogação de vigência realizada de ofício pela administração pública quando der causa ao atraso na liberação de recursos; e</w:t>
      </w:r>
    </w:p>
    <w:p w:rsidR="00000000" w:rsidDel="00000000" w:rsidP="00000000" w:rsidRDefault="00000000" w:rsidRPr="00000000" w14:paraId="0000004E">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 - alteração do projeto sem modificação do valor global do instrumento e sem modificação substancial do objeto.</w:t>
      </w:r>
    </w:p>
    <w:p w:rsidR="00000000" w:rsidDel="00000000" w:rsidP="00000000" w:rsidRDefault="00000000" w:rsidRPr="00000000" w14:paraId="0000004F">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8.3 Na hipótese de prorrogação de vigência, o Agente Cultural deverá solicitar com antecedência mínima de 30 (trinta) dias corridos, bem como o saldo de recursos deverá ser automaticamente mantido na conta a fim de viabilizar a continuidade da execução do objeto.</w:t>
      </w:r>
    </w:p>
    <w:p w:rsidR="00000000" w:rsidDel="00000000" w:rsidP="00000000" w:rsidRDefault="00000000" w:rsidRPr="00000000" w14:paraId="00000050">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8.3.1. Em caso de solicitação de prorrogação da vigência, o Agente Cultural deverá apresentar relatório parcial de execução do objeto, por meio de procedimento simplificado, demonstrando o alcance das metas e objetivos já alcançados.</w:t>
      </w:r>
    </w:p>
    <w:p w:rsidR="00000000" w:rsidDel="00000000" w:rsidP="00000000" w:rsidRDefault="00000000" w:rsidRPr="00000000" w14:paraId="00000051">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8.4 As alterações do projeto cujo escopo seja de, no máximo, 20% do valor total poderão ser realizadas pelo agente cultural sem a necessidade de autorização prévia, e deverão ser comunicadas  à administração pública por meio dos canais de comunicação (e-mail oficial) e, posteriormente,</w:t>
      </w:r>
      <w:r w:rsidDel="00000000" w:rsidR="00000000" w:rsidRPr="00000000">
        <w:rPr>
          <w:rFonts w:ascii="Times New Roman" w:cs="Times New Roman" w:eastAsia="Times New Roman" w:hAnsi="Times New Roman"/>
          <w:color w:val="ff0000"/>
          <w:rtl w:val="0"/>
        </w:rPr>
        <w:t xml:space="preserve"> </w:t>
      </w:r>
      <w:r w:rsidDel="00000000" w:rsidR="00000000" w:rsidRPr="00000000">
        <w:rPr>
          <w:rFonts w:ascii="Times New Roman" w:cs="Times New Roman" w:eastAsia="Times New Roman" w:hAnsi="Times New Roman"/>
          <w:rtl w:val="0"/>
        </w:rPr>
        <w:t xml:space="preserve">no Relatório de Prestação de Contas.</w:t>
      </w:r>
    </w:p>
    <w:p w:rsidR="00000000" w:rsidDel="00000000" w:rsidP="00000000" w:rsidRDefault="00000000" w:rsidRPr="00000000" w14:paraId="00000052">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 A aplicação de rendimentos de ativos financeiros em benefício do objeto do termo de execução cultural poderá ser realizada pelo agente cultural sem a necessidade de autorização prévia da administração pública.</w:t>
      </w:r>
    </w:p>
    <w:p w:rsidR="00000000" w:rsidDel="00000000" w:rsidP="00000000" w:rsidRDefault="00000000" w:rsidRPr="00000000" w14:paraId="00000053">
      <w:pPr>
        <w:spacing w:after="120" w:line="360" w:lineRule="auto"/>
        <w:ind w:left="120" w:right="1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8.6. O Agente Cultural deverá submeter à aprovação da Secretaria de Estado de Cultura e Economia Criativa eventual alteração no projeto - orçamento, ficha técnica, local(is) de realização, entre outros - com antecedência mínima de 20 (vinte) dias corridos em relação à alteração</w:t>
      </w:r>
    </w:p>
    <w:p w:rsidR="00000000" w:rsidDel="00000000" w:rsidP="00000000" w:rsidRDefault="00000000" w:rsidRPr="00000000" w14:paraId="00000054">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8.7 Nas hipóteses de alterações em que não seja necessário termo aditivo, poderá ser realizado apostilamento.</w:t>
      </w:r>
    </w:p>
    <w:p w:rsidR="00000000" w:rsidDel="00000000" w:rsidP="00000000" w:rsidRDefault="00000000" w:rsidRPr="00000000" w14:paraId="00000055">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6">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TITULARIDADE DE BENS</w:t>
      </w:r>
    </w:p>
    <w:p w:rsidR="00000000" w:rsidDel="00000000" w:rsidP="00000000" w:rsidRDefault="00000000" w:rsidRPr="00000000" w14:paraId="00000057">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 Os bens permanentes adquiridos, produzidos ou transformados em decorrência da execução da ação cultural fomentada serão de titularidade da Secretaria de Estado de Cultura e Economia Criativa do Distrito Federal.</w:t>
      </w:r>
    </w:p>
    <w:p w:rsidR="00000000" w:rsidDel="00000000" w:rsidP="00000000" w:rsidRDefault="00000000" w:rsidRPr="00000000" w14:paraId="00000058">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9.1.1. Não se consideram bens permanentes aqueles que se destinam ao consumo.</w:t>
      </w:r>
    </w:p>
    <w:p w:rsidR="00000000" w:rsidDel="00000000" w:rsidP="00000000" w:rsidRDefault="00000000" w:rsidRPr="00000000" w14:paraId="00000059">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9.1.2. Tampouco se consideram bens permanentes, para os fins deste instrumento, os produtos culturais resultantes da execução do objeto, tais como obras audiovisuais, literárias, fonográficas e demais criações intelectuais, cujos direitos autorais patrimoniais permanecem com os respectivos titulares, observada a Licença de Uso de Obra Intelectual prevista na Cláusula 12 deste instrumento.</w:t>
      </w:r>
    </w:p>
    <w:p w:rsidR="00000000" w:rsidDel="00000000" w:rsidP="00000000" w:rsidRDefault="00000000" w:rsidRPr="00000000" w14:paraId="0000005A">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9.2. - Os bens permanentes não poderão ser alienados, ressalvadas as previsões específicas deste instrumento sobre os bens inservíveis e sobre as situações posteriores ao término da vigência do Termo de Execução Cultural.</w:t>
      </w:r>
    </w:p>
    <w:p w:rsidR="00000000" w:rsidDel="00000000" w:rsidP="00000000" w:rsidRDefault="00000000" w:rsidRPr="00000000" w14:paraId="0000005B">
      <w:pPr>
        <w:spacing w:after="10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9.3. - Sobre os bens permanentes de titularidade da ADMINISTRAÇÃO PÚBLICA:</w:t>
      </w:r>
    </w:p>
    <w:p w:rsidR="00000000" w:rsidDel="00000000" w:rsidP="00000000" w:rsidRDefault="00000000" w:rsidRPr="00000000" w14:paraId="0000005C">
      <w:pPr>
        <w:spacing w:after="10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9.3.1. - Caso os bens da ADMINISTRAÇÃO PÚBLICA se tornem inservíveis antes do término da vigência do Termo de Execução Cultural, o AGENTE CULTURAL solicitará orientação sobre quais providências deve tomar, tendo em vista a legislação de administração patrimonial de bens públicos.</w:t>
      </w:r>
    </w:p>
    <w:p w:rsidR="00000000" w:rsidDel="00000000" w:rsidP="00000000" w:rsidRDefault="00000000" w:rsidRPr="00000000" w14:paraId="0000005D">
      <w:pPr>
        <w:spacing w:after="10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9.3.2. - Após o término da parceria, a ADMINISTRAÇÃO PÚBLICA decidirá por uma das seguintes hipóteses:</w:t>
      </w:r>
    </w:p>
    <w:p w:rsidR="00000000" w:rsidDel="00000000" w:rsidP="00000000" w:rsidRDefault="00000000" w:rsidRPr="00000000" w14:paraId="0000005E">
      <w:pPr>
        <w:spacing w:after="10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9.3.2.1. - a manutenção dos bens em sua propriedade, permanecendo a custódia sob responsabilidade do AGENTE CULTURAL até a retirada pela ADMINISTRAÇÃO PÚBLICA, que deverá ocorrer no prazo de 120 (cento e vinte) dias após o término da vigência do Termo de Execução Cultural;</w:t>
      </w:r>
    </w:p>
    <w:p w:rsidR="00000000" w:rsidDel="00000000" w:rsidP="00000000" w:rsidRDefault="00000000" w:rsidRPr="00000000" w14:paraId="0000005F">
      <w:pPr>
        <w:spacing w:after="10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9.3.2.2. - a doação dos bens ao AGENTE CULTURAL, caso não sejam necessários para assegurar a continuidade do objeto pactuado por execução direta ou por celebração de novo projeto/atividade cultural, permanecendo a custódia sob responsabilidade da AGENTE CULTURAL; ou</w:t>
      </w:r>
    </w:p>
    <w:p w:rsidR="00000000" w:rsidDel="00000000" w:rsidP="00000000" w:rsidRDefault="00000000" w:rsidRPr="00000000" w14:paraId="00000060">
      <w:pPr>
        <w:spacing w:after="10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9.3.2.3. - a doação dos bens a terceiros, desde que para fins de interesse social e cultural, permanecendo a custódia sob responsabilidade do AGENTE CULTURAL até sua retirada, que deverá ocorrer até 60 (sessenta) dias após a edição do ato da doação.</w:t>
      </w:r>
    </w:p>
    <w:p w:rsidR="00000000" w:rsidDel="00000000" w:rsidP="00000000" w:rsidRDefault="00000000" w:rsidRPr="00000000" w14:paraId="00000061">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2">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EXTINÇÃO DO TERMO DE EXECUÇÃO CULTURAL</w:t>
      </w:r>
    </w:p>
    <w:p w:rsidR="00000000" w:rsidDel="00000000" w:rsidP="00000000" w:rsidRDefault="00000000" w:rsidRPr="00000000" w14:paraId="00000063">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 O presente Termo de Execução Cultural poderá ser:</w:t>
      </w:r>
    </w:p>
    <w:p w:rsidR="00000000" w:rsidDel="00000000" w:rsidP="00000000" w:rsidRDefault="00000000" w:rsidRPr="00000000" w14:paraId="00000064">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 extinto por decurso de prazo;</w:t>
      </w:r>
    </w:p>
    <w:p w:rsidR="00000000" w:rsidDel="00000000" w:rsidP="00000000" w:rsidRDefault="00000000" w:rsidRPr="00000000" w14:paraId="00000065">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 - extinto, de comum acordo antes do prazo avençado, mediante Termo de Distrato;</w:t>
      </w:r>
    </w:p>
    <w:p w:rsidR="00000000" w:rsidDel="00000000" w:rsidP="00000000" w:rsidRDefault="00000000" w:rsidRPr="00000000" w14:paraId="00000066">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III - denunciado, por decisão unilateral de qualquer dos partícipes, independentemente de autorização judicial, mediante prévia notificação por escrito ao outro partícipe; ou</w:t>
      </w:r>
    </w:p>
    <w:p w:rsidR="00000000" w:rsidDel="00000000" w:rsidP="00000000" w:rsidRDefault="00000000" w:rsidRPr="00000000" w14:paraId="00000067">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 - rescindido, por decisão unilateral de qualquer dos partícipes, independentemente de autorização judicial, mediante prévia notificação por escrito ao outro partícipe, nas seguintes hipóteses:</w:t>
      </w:r>
    </w:p>
    <w:p w:rsidR="00000000" w:rsidDel="00000000" w:rsidP="00000000" w:rsidRDefault="00000000" w:rsidRPr="00000000" w14:paraId="00000068">
      <w:pPr>
        <w:spacing w:after="120" w:line="360" w:lineRule="auto"/>
        <w:ind w:left="8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descumprimento injustificado de cláusula deste instrumento;</w:t>
      </w:r>
    </w:p>
    <w:p w:rsidR="00000000" w:rsidDel="00000000" w:rsidP="00000000" w:rsidRDefault="00000000" w:rsidRPr="00000000" w14:paraId="00000069">
      <w:pPr>
        <w:spacing w:after="120" w:line="360" w:lineRule="auto"/>
        <w:ind w:left="8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irregularidade ou inexecução injustificada, ainda que parcial, do objeto, resultados ou metas pactuadas;</w:t>
      </w:r>
    </w:p>
    <w:p w:rsidR="00000000" w:rsidDel="00000000" w:rsidP="00000000" w:rsidRDefault="00000000" w:rsidRPr="00000000" w14:paraId="0000006A">
      <w:pPr>
        <w:spacing w:after="120" w:line="360" w:lineRule="auto"/>
        <w:ind w:left="8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violação da legislação aplicável;</w:t>
      </w:r>
    </w:p>
    <w:p w:rsidR="00000000" w:rsidDel="00000000" w:rsidP="00000000" w:rsidRDefault="00000000" w:rsidRPr="00000000" w14:paraId="0000006B">
      <w:pPr>
        <w:spacing w:after="120" w:line="360" w:lineRule="auto"/>
        <w:ind w:left="8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cometimento de falhas reiteradas na execução;</w:t>
      </w:r>
    </w:p>
    <w:p w:rsidR="00000000" w:rsidDel="00000000" w:rsidP="00000000" w:rsidRDefault="00000000" w:rsidRPr="00000000" w14:paraId="0000006C">
      <w:pPr>
        <w:spacing w:after="120" w:line="360" w:lineRule="auto"/>
        <w:ind w:left="8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má administração de recursos públicos;</w:t>
      </w:r>
    </w:p>
    <w:p w:rsidR="00000000" w:rsidDel="00000000" w:rsidP="00000000" w:rsidRDefault="00000000" w:rsidRPr="00000000" w14:paraId="0000006D">
      <w:pPr>
        <w:spacing w:after="120" w:line="360" w:lineRule="auto"/>
        <w:ind w:left="8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 constatação de falsidade ou fraude nas informações ou documentos apresentados;</w:t>
      </w:r>
    </w:p>
    <w:p w:rsidR="00000000" w:rsidDel="00000000" w:rsidP="00000000" w:rsidRDefault="00000000" w:rsidRPr="00000000" w14:paraId="0000006E">
      <w:pPr>
        <w:spacing w:after="120" w:line="360" w:lineRule="auto"/>
        <w:ind w:left="8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 não atendimento às recomendações ou determinações decorrentes da fiscalização;</w:t>
      </w:r>
    </w:p>
    <w:p w:rsidR="00000000" w:rsidDel="00000000" w:rsidP="00000000" w:rsidRDefault="00000000" w:rsidRPr="00000000" w14:paraId="0000006F">
      <w:pPr>
        <w:spacing w:after="120" w:line="360" w:lineRule="auto"/>
        <w:ind w:left="8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 outras hipóteses expressamente previstas na legislação aplicável.</w:t>
      </w:r>
    </w:p>
    <w:p w:rsidR="00000000" w:rsidDel="00000000" w:rsidP="00000000" w:rsidRDefault="00000000" w:rsidRPr="00000000" w14:paraId="00000070">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 Os casos de rescisão unilateral serão formalmente motivados nos autos do processo administrativo, assegurado o contraditório e a ampla defesa. O prazo de defesa será de 10 (dez) dias da abertura de vista do processo.</w:t>
      </w:r>
    </w:p>
    <w:p w:rsidR="00000000" w:rsidDel="00000000" w:rsidP="00000000" w:rsidRDefault="00000000" w:rsidRPr="00000000" w14:paraId="00000071">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10.3 Na hipótese de irregularidade na execução do objeto que enseje dano ao erário, deverá ser instaurada Tomada de Contas Especial caso os valores relacionados à irregularidade não sejam devolvidos no prazo estabelecido pela Administração Pública.</w:t>
      </w:r>
    </w:p>
    <w:p w:rsidR="00000000" w:rsidDel="00000000" w:rsidP="00000000" w:rsidRDefault="00000000" w:rsidRPr="00000000" w14:paraId="00000072">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10.4 Outras situações relativas à extinção deste Termo não previstas na legislação aplicável ou neste instrumento poderão ser negociadas entre as partes ou, se for o caso, no Termo de Distrato.</w:t>
      </w:r>
    </w:p>
    <w:p w:rsidR="00000000" w:rsidDel="00000000" w:rsidP="00000000" w:rsidRDefault="00000000" w:rsidRPr="00000000" w14:paraId="00000073">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4">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MONITORAMENTO E CONTROLE DE RESULTADOS</w:t>
      </w:r>
    </w:p>
    <w:p w:rsidR="00000000" w:rsidDel="00000000" w:rsidP="00000000" w:rsidRDefault="00000000" w:rsidRPr="00000000" w14:paraId="00000075">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 A sistemática de monitoramento e controle de resultados se dará no decorrer do projeto, no período compreendido entre a assinatura do termo de execução cultural e a fase de prestação de contas, podendo se valer dos recursos humanos e meios tecnológicos disponíveis, inclusive através de relatório fotográfico, solicitação de documentos e demais ações que reputar necessário, observando-se sempre os princípios aplicáveis à administração pública.</w:t>
      </w:r>
    </w:p>
    <w:p w:rsidR="00000000" w:rsidDel="00000000" w:rsidP="00000000" w:rsidRDefault="00000000" w:rsidRPr="00000000" w14:paraId="00000076">
      <w:pPr>
        <w:spacing w:after="12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11.2. As ações de monitoramento e avaliação poderão utilizar ferramentas tecnológicas, tais como redes sociais na internet, aplicativos e outros mecanismos que permitam verificar os resultados do projeto.</w:t>
      </w:r>
    </w:p>
    <w:p w:rsidR="00000000" w:rsidDel="00000000" w:rsidP="00000000" w:rsidRDefault="00000000" w:rsidRPr="00000000" w14:paraId="00000077">
      <w:pPr>
        <w:spacing w:after="12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11.3. Caso considere necessário, a ADMINISTRAÇÃO PÚBLICA poderá promover visita técnica </w:t>
      </w:r>
      <w:r w:rsidDel="00000000" w:rsidR="00000000" w:rsidRPr="00000000">
        <w:rPr>
          <w:rFonts w:ascii="Times New Roman" w:cs="Times New Roman" w:eastAsia="Times New Roman" w:hAnsi="Times New Roman"/>
          <w:i w:val="1"/>
          <w:iCs w:val="1"/>
          <w:rtl w:val="0"/>
        </w:rPr>
        <w:t xml:space="preserve">in loco</w:t>
      </w:r>
      <w:r w:rsidDel="00000000" w:rsidR="00000000" w:rsidRPr="00000000">
        <w:rPr>
          <w:rFonts w:ascii="Times New Roman" w:cs="Times New Roman" w:eastAsia="Times New Roman" w:hAnsi="Times New Roman"/>
          <w:rtl w:val="0"/>
        </w:rPr>
        <w:t xml:space="preserve"> para subsidiar o monitoramento e o controle de resultados do projeto, independentemente de prévia comunicação.</w:t>
      </w:r>
    </w:p>
    <w:p w:rsidR="00000000" w:rsidDel="00000000" w:rsidP="00000000" w:rsidRDefault="00000000" w:rsidRPr="00000000" w14:paraId="00000078">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9">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LICENÇA DE USO DE OBRA INTELECTUAL</w:t>
      </w:r>
    </w:p>
    <w:p w:rsidR="00000000" w:rsidDel="00000000" w:rsidP="00000000" w:rsidRDefault="00000000" w:rsidRPr="00000000" w14:paraId="0000007A">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12.1 O(A) AGENTE CULTURAL pelo presente instrumento, autoriza e concede, a título gratuito, expressamente à SECRETARIA DE ESTADO DE CULTURA E ECONOMIA CRIATIVA, Licença de Uso de Obra Intelectual com finalidades específicas, a serem definidas pelo MINISTÉRIO DA CULTURA e/ou SECRETARIA DE ESTADO DE CULTURA E ECONOMIA CRIATIVA, para que a(s) Obras(s) objeto do presente apoio financeiro seja(m) utilizada(s) com a finalidade de promover e divulgar o Ministério da Cultura, o Governo Federal, a Secretaria de Estado de Cultura e Economia Criativa do Distrito Federal e o Governo do Distrito Federal.</w:t>
      </w:r>
    </w:p>
    <w:p w:rsidR="00000000" w:rsidDel="00000000" w:rsidP="00000000" w:rsidRDefault="00000000" w:rsidRPr="00000000" w14:paraId="0000007B">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C">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VIGÊNCIA</w:t>
      </w:r>
    </w:p>
    <w:p w:rsidR="00000000" w:rsidDel="00000000" w:rsidP="00000000" w:rsidRDefault="00000000" w:rsidRPr="00000000" w14:paraId="0000007D">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 A vigência deste instrumento terá início na data de assinatura das partes, e corresponderá ao prazo de execução do projeto aprovado, observados os limites do item 6.2 do Edital, admitida prorrogação uma única vez, mediante justificativa aprovada, nos termos dos itens 6.2.1 a 6.2.2 do Edital.</w:t>
      </w:r>
    </w:p>
    <w:p w:rsidR="00000000" w:rsidDel="00000000" w:rsidP="00000000" w:rsidRDefault="00000000" w:rsidRPr="00000000" w14:paraId="0000007E">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13.1.1. Excepcionalmente, mediante justificativa e prévia autorização da Secretaria de Estado de Cultura e Economia Criativa, o prazo de execução poderá ser prorrogado por prazo superior ao previsto.</w:t>
      </w:r>
    </w:p>
    <w:p w:rsidR="00000000" w:rsidDel="00000000" w:rsidP="00000000" w:rsidRDefault="00000000" w:rsidRPr="00000000" w14:paraId="0000007F">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0">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PUBLICAÇÃO</w:t>
      </w:r>
    </w:p>
    <w:p w:rsidR="00000000" w:rsidDel="00000000" w:rsidP="00000000" w:rsidRDefault="00000000" w:rsidRPr="00000000" w14:paraId="00000081">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14.1 O Extrato do Termo de Execução Cultural será publicado no Diário Oficial do Distrito Federal, no sítio eletrônico da Secretaria de Estado de Cultura e Economia Criativa do Distrito Federal e plataforma digital PNAB-DF - endereço eletrônico</w:t>
      </w:r>
      <w:hyperlink r:id="rId6">
        <w:r w:rsidDel="00000000" w:rsidR="00000000" w:rsidRPr="00000000">
          <w:rPr>
            <w:rFonts w:ascii="Times New Roman" w:cs="Times New Roman" w:eastAsia="Times New Roman" w:hAnsi="Times New Roman"/>
            <w:rtl w:val="0"/>
          </w:rPr>
          <w:t xml:space="preserve"> </w:t>
        </w:r>
      </w:hyperlink>
      <w:hyperlink r:id="rId7">
        <w:r w:rsidDel="00000000" w:rsidR="00000000" w:rsidRPr="00000000">
          <w:rPr>
            <w:rFonts w:ascii="Times New Roman" w:cs="Times New Roman" w:eastAsia="Times New Roman" w:hAnsi="Times New Roman"/>
            <w:color w:val="1155cc"/>
            <w:u w:val="single"/>
            <w:rtl w:val="0"/>
          </w:rPr>
          <w:t xml:space="preserve">https://www.pnabdf.org.br/</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2">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3">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 CUMPRIMENTO AO DECRETO DISTRITAL Nº 34.031/2012 E AO DECRETO DISTRITAL 46.174/2024.</w:t>
      </w:r>
    </w:p>
    <w:p w:rsidR="00000000" w:rsidDel="00000000" w:rsidP="00000000" w:rsidRDefault="00000000" w:rsidRPr="00000000" w14:paraId="00000084">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15.1. Havendo irregularidades neste instrumento, entre em contato com a Ouvidoria de Combate à Corrupção, no telefone 0800.6449060 (Decreto nº 34.031/2012).</w:t>
      </w:r>
    </w:p>
    <w:p w:rsidR="00000000" w:rsidDel="00000000" w:rsidP="00000000" w:rsidRDefault="00000000" w:rsidRPr="00000000" w14:paraId="00000085">
      <w:pPr>
        <w:spacing w:after="12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15.2. A Administração Pública e o Agente Cultural se obrigam a respeitar o Decreto Distrital nº 46.174/2024, se comprometendo a observar as regras de prevenção e enfrentamento ao assédio moral e sexual, bem como proceder à apuração de eventuais denúncias acerca da temática.</w:t>
      </w:r>
    </w:p>
    <w:p w:rsidR="00000000" w:rsidDel="00000000" w:rsidP="00000000" w:rsidRDefault="00000000" w:rsidRPr="00000000" w14:paraId="00000086">
      <w:pPr>
        <w:spacing w:after="12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7">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 FORO</w:t>
      </w:r>
    </w:p>
    <w:p w:rsidR="00000000" w:rsidDel="00000000" w:rsidP="00000000" w:rsidRDefault="00000000" w:rsidRPr="00000000" w14:paraId="00000088">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16.1 Fica eleito o Foro de Brasília/DF</w:t>
      </w:r>
      <w:r w:rsidDel="00000000" w:rsidR="00000000" w:rsidRPr="00000000">
        <w:rPr>
          <w:rFonts w:ascii="Times New Roman" w:cs="Times New Roman" w:eastAsia="Times New Roman" w:hAnsi="Times New Roman"/>
          <w:color w:val="ff0000"/>
          <w:rtl w:val="0"/>
        </w:rPr>
        <w:t xml:space="preserve"> </w:t>
      </w:r>
      <w:r w:rsidDel="00000000" w:rsidR="00000000" w:rsidRPr="00000000">
        <w:rPr>
          <w:rFonts w:ascii="Times New Roman" w:cs="Times New Roman" w:eastAsia="Times New Roman" w:hAnsi="Times New Roman"/>
          <w:rtl w:val="0"/>
        </w:rPr>
        <w:t xml:space="preserve">para dirimir quaisquer dúvidas relativas ao presente Termo de Execução Cultural.</w:t>
      </w:r>
    </w:p>
    <w:p w:rsidR="00000000" w:rsidDel="00000000" w:rsidP="00000000" w:rsidRDefault="00000000" w:rsidRPr="00000000" w14:paraId="00000089">
      <w:pPr>
        <w:spacing w:after="120" w:line="360" w:lineRule="auto"/>
        <w:ind w:left="1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A">
      <w:pPr>
        <w:spacing w:after="120" w:line="360" w:lineRule="auto"/>
        <w:ind w:left="10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LOCAL, [INDICAR DIA, MÊS E ANO].</w:t>
      </w:r>
    </w:p>
    <w:p w:rsidR="00000000" w:rsidDel="00000000" w:rsidP="00000000" w:rsidRDefault="00000000" w:rsidRPr="00000000" w14:paraId="0000008B">
      <w:pPr>
        <w:spacing w:after="120" w:line="360" w:lineRule="auto"/>
        <w:ind w:left="10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C">
      <w:pPr>
        <w:spacing w:after="12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Pela Secretaria de Estado de Cultura e Economia Criativa do Distrito Federal: [NOME DO SECRETÁRIO DE ESTADO]</w:t>
      </w:r>
    </w:p>
    <w:p w:rsidR="00000000" w:rsidDel="00000000" w:rsidP="00000000" w:rsidRDefault="00000000" w:rsidRPr="00000000" w14:paraId="0000008D">
      <w:pPr>
        <w:spacing w:after="12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E">
      <w:pPr>
        <w:spacing w:after="12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Pelo Agente Cultural:  [NOME DO AGENTE CULTURAL]</w:t>
      </w:r>
    </w:p>
    <w:p w:rsidR="00000000" w:rsidDel="00000000" w:rsidP="00000000" w:rsidRDefault="00000000" w:rsidRPr="00000000" w14:paraId="0000008F">
      <w:pPr>
        <w:rPr>
          <w:b w:val="1"/>
          <w:bCs w:val="1"/>
        </w:rPr>
      </w:pPr>
      <w:r w:rsidDel="00000000" w:rsidR="00000000" w:rsidRPr="00000000">
        <w:rPr>
          <w:rtl w:val="0"/>
        </w:rPr>
      </w:r>
    </w:p>
    <w:p w:rsidR="00000000" w:rsidDel="00000000" w:rsidP="00000000" w:rsidRDefault="00000000" w:rsidRPr="00000000" w14:paraId="00000090">
      <w:pPr>
        <w:rPr>
          <w:b w:val="1"/>
          <w:bCs w:val="1"/>
        </w:rPr>
      </w:pPr>
      <w:r w:rsidDel="00000000" w:rsidR="00000000" w:rsidRPr="00000000">
        <w:rPr>
          <w:rtl w:val="0"/>
        </w:rPr>
      </w:r>
    </w:p>
    <w:sectPr>
      <w:headerReference r:id="rId8" w:type="default"/>
      <w:pgSz w:h="16834" w:w="11909" w:orient="portrait"/>
      <w:pgMar w:bottom="1440" w:top="993"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jc w:val="center"/>
      <w:rPr/>
    </w:pPr>
    <w:r w:rsidDel="00000000" w:rsidR="00000000" w:rsidRPr="00000000">
      <w:rPr/>
      <w:drawing>
        <wp:inline distB="114300" distT="114300" distL="114300" distR="114300">
          <wp:extent cx="5731200" cy="685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685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pnabdf.org.br/" TargetMode="External"/><Relationship Id="rId7" Type="http://schemas.openxmlformats.org/officeDocument/2006/relationships/hyperlink" Target="https://www.pnabdf.org.br/"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